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63" w:type="dxa"/>
        <w:tblInd w:w="26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/>
      </w:tblPr>
      <w:tblGrid>
        <w:gridCol w:w="8197"/>
        <w:gridCol w:w="4866"/>
      </w:tblGrid>
      <w:tr w:rsidR="00080C79" w:rsidRPr="009A3EBB" w:rsidTr="001A4202">
        <w:trPr>
          <w:trHeight w:val="792"/>
        </w:trPr>
        <w:tc>
          <w:tcPr>
            <w:tcW w:w="819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4BC96" w:themeFill="background2" w:themeFillShade="BF"/>
            <w:vAlign w:val="center"/>
          </w:tcPr>
          <w:p w:rsidR="00080C79" w:rsidRPr="004946A1" w:rsidRDefault="004946A1" w:rsidP="00D25F4D">
            <w:pPr>
              <w:jc w:val="center"/>
              <w:rPr>
                <w:i/>
                <w:iCs/>
                <w:color w:val="000000" w:themeColor="text1"/>
                <w:sz w:val="56"/>
                <w:szCs w:val="56"/>
                <w:rtl/>
                <w:lang w:bidi="ar-MA"/>
              </w:rPr>
            </w:pPr>
            <w:proofErr w:type="gramStart"/>
            <w:r w:rsidRPr="004946A1">
              <w:rPr>
                <w:rFonts w:hint="cs"/>
                <w:b/>
                <w:bCs/>
                <w:i/>
                <w:iCs/>
                <w:color w:val="000000" w:themeColor="text1"/>
                <w:sz w:val="56"/>
                <w:szCs w:val="56"/>
                <w:rtl/>
                <w:lang w:bidi="ar-MA"/>
              </w:rPr>
              <w:t>السيناريو</w:t>
            </w:r>
            <w:proofErr w:type="gramEnd"/>
          </w:p>
        </w:tc>
        <w:tc>
          <w:tcPr>
            <w:tcW w:w="48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AF1DD" w:themeFill="accent3" w:themeFillTint="33"/>
            <w:vAlign w:val="center"/>
          </w:tcPr>
          <w:p w:rsidR="00080C79" w:rsidRPr="004946A1" w:rsidRDefault="004946A1" w:rsidP="00D25F4D">
            <w:pPr>
              <w:jc w:val="center"/>
              <w:rPr>
                <w:b/>
                <w:bCs/>
                <w:i/>
                <w:iCs/>
                <w:color w:val="000000" w:themeColor="text1"/>
                <w:sz w:val="52"/>
                <w:szCs w:val="52"/>
                <w:rtl/>
                <w:lang w:bidi="ar-MA"/>
              </w:rPr>
            </w:pPr>
            <w:proofErr w:type="gramStart"/>
            <w:r w:rsidRPr="004946A1">
              <w:rPr>
                <w:rFonts w:hint="cs"/>
                <w:b/>
                <w:bCs/>
                <w:i/>
                <w:iCs/>
                <w:color w:val="000000" w:themeColor="text1"/>
                <w:sz w:val="52"/>
                <w:szCs w:val="52"/>
                <w:rtl/>
                <w:lang w:bidi="ar-MA"/>
              </w:rPr>
              <w:t>البنية</w:t>
            </w:r>
            <w:proofErr w:type="gramEnd"/>
          </w:p>
        </w:tc>
      </w:tr>
      <w:tr w:rsidR="00080C79" w:rsidRPr="009A3EBB" w:rsidTr="001A4202">
        <w:trPr>
          <w:trHeight w:val="368"/>
        </w:trPr>
        <w:tc>
          <w:tcPr>
            <w:tcW w:w="8197" w:type="dxa"/>
            <w:tcBorders>
              <w:top w:val="single" w:sz="8" w:space="0" w:color="FFFFFF"/>
              <w:left w:val="single" w:sz="8" w:space="0" w:color="FFFFFF"/>
              <w:right w:val="single" w:sz="24" w:space="0" w:color="FFFFFF"/>
            </w:tcBorders>
            <w:shd w:val="clear" w:color="auto" w:fill="D6E3BC" w:themeFill="accent3" w:themeFillTint="66"/>
          </w:tcPr>
          <w:p w:rsidR="00080C79" w:rsidRPr="009A3EBB" w:rsidRDefault="00080C79" w:rsidP="00D25F4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u w:val="single"/>
                <w:rtl/>
              </w:rPr>
              <w:t>أنشطة تمهيدية</w:t>
            </w: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</w:t>
            </w: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- تمارين تفاعلية </w:t>
            </w: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       </w:t>
            </w:r>
          </w:p>
        </w:tc>
        <w:tc>
          <w:tcPr>
            <w:tcW w:w="4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2D69B" w:themeFill="accent3" w:themeFillTint="99"/>
          </w:tcPr>
          <w:p w:rsidR="00080C79" w:rsidRPr="009A3EBB" w:rsidRDefault="00080C79" w:rsidP="00D25F4D">
            <w:pPr>
              <w:tabs>
                <w:tab w:val="left" w:pos="1646"/>
              </w:tabs>
              <w:jc w:val="right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A3EBB">
              <w:rPr>
                <w:rFonts w:hint="cs"/>
                <w:b/>
                <w:bCs/>
                <w:color w:val="000000" w:themeColor="text1"/>
                <w:sz w:val="36"/>
                <w:szCs w:val="36"/>
                <w:rtl/>
              </w:rPr>
              <w:t xml:space="preserve">- </w:t>
            </w:r>
            <w:proofErr w:type="gramStart"/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تقديم</w:t>
            </w:r>
            <w:proofErr w:type="gramEnd"/>
            <w:r w:rsidRPr="009A3EBB">
              <w:rPr>
                <w:b/>
                <w:bCs/>
                <w:color w:val="000000" w:themeColor="text1"/>
                <w:sz w:val="36"/>
                <w:szCs w:val="36"/>
              </w:rPr>
              <w:t xml:space="preserve"> 1</w:t>
            </w:r>
          </w:p>
        </w:tc>
      </w:tr>
      <w:tr w:rsidR="00080C79" w:rsidRPr="009A3EBB" w:rsidTr="001A4202">
        <w:trPr>
          <w:trHeight w:val="418"/>
        </w:trPr>
        <w:tc>
          <w:tcPr>
            <w:tcW w:w="8197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D6E3BC" w:themeFill="accent3" w:themeFillTint="66"/>
          </w:tcPr>
          <w:p w:rsidR="00080C79" w:rsidRPr="009A3EBB" w:rsidRDefault="001A4202" w:rsidP="00D25F4D">
            <w:pPr>
              <w:jc w:val="right"/>
              <w:rPr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</w:t>
            </w:r>
            <w:proofErr w:type="gramStart"/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- 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نص</w:t>
            </w:r>
            <w:proofErr w:type="gramEnd"/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: وضعية مشكلة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 </w:t>
            </w:r>
          </w:p>
        </w:tc>
        <w:tc>
          <w:tcPr>
            <w:tcW w:w="4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 w:themeFill="accent3" w:themeFillTint="66"/>
          </w:tcPr>
          <w:p w:rsidR="00080C79" w:rsidRPr="009A3EBB" w:rsidRDefault="00080C79" w:rsidP="00D25F4D">
            <w:pPr>
              <w:tabs>
                <w:tab w:val="left" w:pos="164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spellStart"/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التحسيس</w:t>
            </w:r>
            <w:proofErr w:type="spellEnd"/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بالمشكلة</w:t>
            </w:r>
          </w:p>
        </w:tc>
      </w:tr>
      <w:tr w:rsidR="00080C79" w:rsidRPr="009A3EBB" w:rsidTr="001A4202">
        <w:trPr>
          <w:trHeight w:val="454"/>
        </w:trPr>
        <w:tc>
          <w:tcPr>
            <w:tcW w:w="8197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E5B8B7" w:themeFill="accent2" w:themeFillTint="66"/>
          </w:tcPr>
          <w:p w:rsidR="00080C79" w:rsidRPr="009A3EBB" w:rsidRDefault="001A4202" w:rsidP="00D25F4D">
            <w:pPr>
              <w:jc w:val="right"/>
              <w:rPr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- 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نص : </w:t>
            </w:r>
            <w:r w:rsidR="00627905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نبذة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عن الفيلسوف طاليس </w:t>
            </w:r>
            <w:r w:rsidR="00627905">
              <w:rPr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>–</w:t>
            </w:r>
            <w:r w:rsidR="0062790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>إحالة إلى موقع-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 </w:t>
            </w:r>
          </w:p>
          <w:p w:rsidR="00080C79" w:rsidRPr="009A3EBB" w:rsidRDefault="001A4202" w:rsidP="001A4202">
            <w:pPr>
              <w:tabs>
                <w:tab w:val="left" w:pos="7837"/>
              </w:tabs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-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فيديو : تقديم خاصية طاليس المباشرة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866" w:type="dxa"/>
            <w:shd w:val="clear" w:color="auto" w:fill="F2DBDB" w:themeFill="accent2" w:themeFillTint="33"/>
          </w:tcPr>
          <w:p w:rsidR="00080C79" w:rsidRPr="009A3EBB" w:rsidRDefault="00080C79" w:rsidP="00D25F4D">
            <w:pPr>
              <w:jc w:val="right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 xml:space="preserve"> - </w:t>
            </w:r>
            <w:proofErr w:type="gramStart"/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>تفسير</w:t>
            </w:r>
            <w:proofErr w:type="gramEnd"/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 xml:space="preserve"> </w:t>
            </w:r>
            <w:r w:rsidRPr="009A3EBB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</w:tr>
      <w:tr w:rsidR="00080C79" w:rsidRPr="009A3EBB" w:rsidTr="001A4202">
        <w:trPr>
          <w:trHeight w:val="252"/>
        </w:trPr>
        <w:tc>
          <w:tcPr>
            <w:tcW w:w="8197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8DB3E2" w:themeFill="text2" w:themeFillTint="66"/>
          </w:tcPr>
          <w:p w:rsidR="00080C79" w:rsidRPr="009A3EBB" w:rsidRDefault="001A4202" w:rsidP="003609D8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- </w:t>
            </w: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تدوين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609D8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خاصية طاليس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على السبورة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4866" w:type="dxa"/>
            <w:shd w:val="clear" w:color="auto" w:fill="C6D9F1" w:themeFill="text2" w:themeFillTint="33"/>
          </w:tcPr>
          <w:p w:rsidR="00080C79" w:rsidRPr="009A3EBB" w:rsidRDefault="00080C79" w:rsidP="00D25F4D">
            <w:pPr>
              <w:tabs>
                <w:tab w:val="left" w:pos="870"/>
                <w:tab w:val="right" w:pos="3526"/>
              </w:tabs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</w:t>
            </w:r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 xml:space="preserve">- </w:t>
            </w:r>
            <w:proofErr w:type="gramStart"/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>ملخص</w:t>
            </w:r>
            <w:proofErr w:type="gramEnd"/>
            <w:r w:rsidRPr="009A3EBB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  <w:lang w:bidi="ar-MA"/>
              </w:rPr>
              <w:t xml:space="preserve">                                      </w:t>
            </w:r>
            <w:r w:rsidRPr="009A3EBB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</w:tr>
      <w:tr w:rsidR="00080C79" w:rsidRPr="009A3EBB" w:rsidTr="001A4202">
        <w:trPr>
          <w:trHeight w:val="302"/>
        </w:trPr>
        <w:tc>
          <w:tcPr>
            <w:tcW w:w="8197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B6DDE8" w:themeFill="accent5" w:themeFillTint="66"/>
          </w:tcPr>
          <w:p w:rsidR="003609D8" w:rsidRDefault="003609D8" w:rsidP="003609D8">
            <w:pPr>
              <w:jc w:val="right"/>
              <w:rPr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A CHOIS MULTIPLE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- تمارين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  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     </w:t>
            </w:r>
          </w:p>
          <w:p w:rsidR="00627905" w:rsidRDefault="003609D8" w:rsidP="003609D8">
            <w:pPr>
              <w:jc w:val="right"/>
              <w:rPr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 -</w:t>
            </w:r>
            <w:r w:rsidR="001A420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 xml:space="preserve">تمارين </w:t>
            </w:r>
            <w:r w:rsidRPr="001A4202">
              <w:rPr>
                <w:rFonts w:hint="cs"/>
                <w:b/>
                <w:bCs/>
                <w:color w:val="000000" w:themeColor="text1"/>
                <w:sz w:val="24"/>
                <w:szCs w:val="24"/>
                <w:shd w:val="clear" w:color="auto" w:fill="B6DDE8" w:themeFill="accent5" w:themeFillTint="66"/>
                <w:rtl/>
                <w:lang w:bidi="ar-MA"/>
              </w:rPr>
              <w:t>ت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  <w:lang w:bidi="ar-MA"/>
              </w:rPr>
              <w:t>طبيقية متنوعة</w:t>
            </w:r>
          </w:p>
          <w:p w:rsidR="00080C79" w:rsidRPr="001A4202" w:rsidRDefault="001A4202" w:rsidP="001A4202">
            <w:p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r w:rsidR="00627905" w:rsidRPr="00627905">
              <w:rPr>
                <w:b/>
                <w:bCs/>
                <w:sz w:val="24"/>
                <w:szCs w:val="24"/>
              </w:rPr>
              <w:t>-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فيديو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: </w:t>
            </w:r>
            <w:r w:rsidR="00627905" w:rsidRPr="00627905">
              <w:rPr>
                <w:rFonts w:hint="cs"/>
                <w:b/>
                <w:bCs/>
                <w:sz w:val="24"/>
                <w:szCs w:val="24"/>
                <w:rtl/>
              </w:rPr>
              <w:t xml:space="preserve"> تقسيم</w:t>
            </w:r>
            <w:proofErr w:type="gramEnd"/>
            <w:r w:rsidR="00627905" w:rsidRPr="00627905">
              <w:rPr>
                <w:rFonts w:hint="cs"/>
                <w:b/>
                <w:bCs/>
                <w:sz w:val="24"/>
                <w:szCs w:val="24"/>
                <w:rtl/>
              </w:rPr>
              <w:t xml:space="preserve"> قطعة إلى قطع متقايسة            </w:t>
            </w:r>
          </w:p>
        </w:tc>
        <w:tc>
          <w:tcPr>
            <w:tcW w:w="48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BCAA2"/>
          </w:tcPr>
          <w:p w:rsidR="00080C79" w:rsidRPr="003609D8" w:rsidRDefault="003609D8" w:rsidP="003609D8">
            <w:pPr>
              <w:tabs>
                <w:tab w:val="left" w:pos="1883"/>
                <w:tab w:val="left" w:pos="2231"/>
              </w:tabs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4</w:t>
            </w:r>
            <w:r w:rsidR="00080C79"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- </w:t>
            </w:r>
            <w:proofErr w:type="gramStart"/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تطبيق</w:t>
            </w:r>
            <w:proofErr w:type="gramEnd"/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</w:t>
            </w:r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                  </w:t>
            </w:r>
          </w:p>
        </w:tc>
      </w:tr>
      <w:tr w:rsidR="00080C79" w:rsidRPr="009A3EBB" w:rsidTr="001A4202">
        <w:trPr>
          <w:trHeight w:val="249"/>
        </w:trPr>
        <w:tc>
          <w:tcPr>
            <w:tcW w:w="8197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F79646"/>
          </w:tcPr>
          <w:p w:rsidR="00080C79" w:rsidRPr="009A3EBB" w:rsidRDefault="001A4202" w:rsidP="003609D8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 - صور  -  </w:t>
            </w:r>
            <w:r w:rsidR="00627905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إدماج</w:t>
            </w:r>
            <w:r w:rsidR="003609D8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الموارد : وضعيات تقويمية </w:t>
            </w:r>
            <w:r w:rsidR="003609D8">
              <w:rPr>
                <w:b/>
                <w:bCs/>
                <w:color w:val="000000" w:themeColor="text1"/>
                <w:sz w:val="24"/>
                <w:szCs w:val="24"/>
                <w:rtl/>
              </w:rPr>
              <w:t>–</w:t>
            </w:r>
            <w:r w:rsidR="003609D8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وضعيات </w:t>
            </w:r>
            <w:r w:rsidR="00A6377E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إدماجية </w:t>
            </w:r>
            <w:r w:rsidR="00080C79" w:rsidRPr="009A3EBB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866" w:type="dxa"/>
            <w:shd w:val="clear" w:color="auto" w:fill="FDE4D0"/>
          </w:tcPr>
          <w:p w:rsidR="00080C79" w:rsidRPr="003609D8" w:rsidRDefault="003609D8" w:rsidP="00D25F4D">
            <w:pPr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proofErr w:type="gramStart"/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5</w:t>
            </w:r>
            <w:r w:rsidR="00080C79"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-</w:t>
            </w:r>
            <w:proofErr w:type="gramEnd"/>
            <w:r w:rsidR="00080C79"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</w:t>
            </w:r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تقويم    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</w:t>
            </w:r>
            <w:r w:rsidRPr="003609D8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                             </w:t>
            </w:r>
          </w:p>
        </w:tc>
      </w:tr>
    </w:tbl>
    <w:p w:rsidR="00B44DAA" w:rsidRPr="009A3EBB" w:rsidRDefault="004946A1">
      <w:pPr>
        <w:rPr>
          <w:color w:val="000000" w:themeColor="text1"/>
        </w:rPr>
      </w:pPr>
      <w:r>
        <w:rPr>
          <w:rFonts w:hint="cs"/>
          <w:color w:val="000000" w:themeColor="text1"/>
          <w:rtl/>
        </w:rPr>
        <w:t xml:space="preserve">                                                        </w:t>
      </w:r>
      <w:r w:rsidR="00A6377E">
        <w:rPr>
          <w:color w:val="000000" w:themeColor="text1"/>
        </w:rPr>
        <w:t>HAMID BOUZAROU</w:t>
      </w:r>
      <w:r>
        <w:rPr>
          <w:color w:val="000000" w:themeColor="text1"/>
        </w:rPr>
        <w:t>A</w:t>
      </w:r>
      <w:r w:rsidR="00A6377E">
        <w:rPr>
          <w:color w:val="000000" w:themeColor="text1"/>
        </w:rPr>
        <w:t>TA</w:t>
      </w:r>
    </w:p>
    <w:sectPr w:rsidR="00B44DAA" w:rsidRPr="009A3EBB" w:rsidSect="00080C7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0C79"/>
    <w:rsid w:val="00080C79"/>
    <w:rsid w:val="000F0D01"/>
    <w:rsid w:val="001A4202"/>
    <w:rsid w:val="003609D8"/>
    <w:rsid w:val="0045344F"/>
    <w:rsid w:val="004946A1"/>
    <w:rsid w:val="00627905"/>
    <w:rsid w:val="006728E4"/>
    <w:rsid w:val="0082482E"/>
    <w:rsid w:val="009A3EBB"/>
    <w:rsid w:val="009D352F"/>
    <w:rsid w:val="00A6377E"/>
    <w:rsid w:val="00B44DAA"/>
    <w:rsid w:val="00FA6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79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0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GSM 97122164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saberSIYANA</dc:creator>
  <cp:keywords/>
  <dc:description/>
  <cp:lastModifiedBy>saberSIYANA</cp:lastModifiedBy>
  <cp:revision>5</cp:revision>
  <dcterms:created xsi:type="dcterms:W3CDTF">2001-12-31T23:47:00Z</dcterms:created>
  <dcterms:modified xsi:type="dcterms:W3CDTF">2001-12-31T23:24:00Z</dcterms:modified>
</cp:coreProperties>
</file>